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CAF" w:rsidRDefault="00541118">
      <w:pPr>
        <w:spacing w:after="0" w:line="265" w:lineRule="auto"/>
        <w:ind w:left="35" w:right="84"/>
        <w:jc w:val="center"/>
      </w:pPr>
      <w:r>
        <w:rPr>
          <w:b/>
          <w:sz w:val="24"/>
        </w:rPr>
        <w:t>EXTRAIT DU REGISTRE DES DELIBERATIONS</w:t>
      </w:r>
    </w:p>
    <w:p w:rsidR="00D33CAF" w:rsidRDefault="00541118">
      <w:pPr>
        <w:spacing w:after="0" w:line="265" w:lineRule="auto"/>
        <w:ind w:left="35" w:right="76"/>
        <w:jc w:val="center"/>
      </w:pPr>
      <w:r>
        <w:rPr>
          <w:b/>
          <w:sz w:val="24"/>
        </w:rPr>
        <w:t>DU CONSEIL</w:t>
      </w:r>
    </w:p>
    <w:p w:rsidR="00D33CAF" w:rsidRDefault="00541118">
      <w:pPr>
        <w:spacing w:after="0" w:line="265" w:lineRule="auto"/>
        <w:ind w:left="35" w:right="76"/>
        <w:jc w:val="center"/>
      </w:pPr>
      <w:r>
        <w:rPr>
          <w:b/>
          <w:sz w:val="24"/>
        </w:rPr>
        <w:t>DE …</w:t>
      </w:r>
      <w:r w:rsidR="00D7152C">
        <w:rPr>
          <w:rStyle w:val="Appelnotedebasdep"/>
          <w:b/>
          <w:sz w:val="24"/>
        </w:rPr>
        <w:footnoteReference w:id="1"/>
      </w:r>
    </w:p>
    <w:p w:rsidR="00D33CAF" w:rsidRDefault="00541118">
      <w:pPr>
        <w:spacing w:after="261" w:line="259" w:lineRule="auto"/>
        <w:ind w:left="-144" w:right="-88" w:firstLine="0"/>
        <w:jc w:val="left"/>
      </w:pPr>
      <w:r>
        <w:rPr>
          <w:rFonts w:ascii="Calibri" w:eastAsia="Calibri" w:hAnsi="Calibri" w:cs="Calibri"/>
          <w:noProof/>
          <w:sz w:val="22"/>
        </w:rPr>
        <mc:AlternateContent>
          <mc:Choice Requires="wpg">
            <w:drawing>
              <wp:inline distT="0" distB="0" distL="0" distR="0">
                <wp:extent cx="5901690" cy="19050"/>
                <wp:effectExtent l="0" t="0" r="0" b="0"/>
                <wp:docPr id="3246" name="Group 3246"/>
                <wp:cNvGraphicFramePr/>
                <a:graphic xmlns:a="http://schemas.openxmlformats.org/drawingml/2006/main">
                  <a:graphicData uri="http://schemas.microsoft.com/office/word/2010/wordprocessingGroup">
                    <wpg:wgp>
                      <wpg:cNvGrpSpPr/>
                      <wpg:grpSpPr>
                        <a:xfrm>
                          <a:off x="0" y="0"/>
                          <a:ext cx="5901690" cy="19050"/>
                          <a:chOff x="0" y="0"/>
                          <a:chExt cx="5901690" cy="19050"/>
                        </a:xfrm>
                      </wpg:grpSpPr>
                      <wps:wsp>
                        <wps:cNvPr id="4187" name="Shape 4187"/>
                        <wps:cNvSpPr/>
                        <wps:spPr>
                          <a:xfrm>
                            <a:off x="0" y="0"/>
                            <a:ext cx="5901690" cy="19050"/>
                          </a:xfrm>
                          <a:custGeom>
                            <a:avLst/>
                            <a:gdLst/>
                            <a:ahLst/>
                            <a:cxnLst/>
                            <a:rect l="0" t="0" r="0" b="0"/>
                            <a:pathLst>
                              <a:path w="5901690" h="19050">
                                <a:moveTo>
                                  <a:pt x="0" y="0"/>
                                </a:moveTo>
                                <a:lnTo>
                                  <a:pt x="5901690" y="0"/>
                                </a:lnTo>
                                <a:lnTo>
                                  <a:pt x="590169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280D77" id="Group 3246" o:spid="_x0000_s1026" style="width:464.7pt;height:1.5pt;mso-position-horizontal-relative:char;mso-position-vertical-relative:line" coordsize="5901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">
                <v:shape id="Shape 4187" o:spid="_x0000_s1027" style="position:absolute;width:59016;height:190;visibility:visible;mso-wrap-style:square;v-text-anchor:top" coordsize="590169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" path="m,l5901690,r,19050l,19050,,e" fillcolor="black" stroked="f" strokeweight="0">
                  <v:stroke miterlimit="83231f" joinstyle="miter"/>
                  <v:path arrowok="t" textboxrect="0,0,5901690,19050"/>
                </v:shape>
                <w10:anchorlock/>
              </v:group>
            </w:pict>
          </mc:Fallback>
        </mc:AlternateContent>
      </w:r>
    </w:p>
    <w:p w:rsidR="00D33CAF" w:rsidRDefault="00541118">
      <w:pPr>
        <w:spacing w:after="475" w:line="259" w:lineRule="auto"/>
        <w:ind w:left="-144" w:right="-166" w:firstLine="0"/>
        <w:jc w:val="left"/>
      </w:pPr>
      <w:r>
        <w:rPr>
          <w:rFonts w:ascii="Calibri" w:eastAsia="Calibri" w:hAnsi="Calibri" w:cs="Calibri"/>
          <w:noProof/>
          <w:sz w:val="22"/>
        </w:rPr>
        <mc:AlternateContent>
          <mc:Choice Requires="wpg">
            <w:drawing>
              <wp:inline distT="0" distB="0" distL="0" distR="0">
                <wp:extent cx="5951220" cy="1374943"/>
                <wp:effectExtent l="0" t="0" r="0" b="0"/>
                <wp:docPr id="3244" name="Group 3244"/>
                <wp:cNvGraphicFramePr/>
                <a:graphic xmlns:a="http://schemas.openxmlformats.org/drawingml/2006/main">
                  <a:graphicData uri="http://schemas.microsoft.com/office/word/2010/wordprocessingGroup">
                    <wpg:wgp>
                      <wpg:cNvGrpSpPr/>
                      <wpg:grpSpPr>
                        <a:xfrm>
                          <a:off x="0" y="0"/>
                          <a:ext cx="5951220" cy="1374943"/>
                          <a:chOff x="0" y="0"/>
                          <a:chExt cx="5951220" cy="1374943"/>
                        </a:xfrm>
                      </wpg:grpSpPr>
                      <wps:wsp>
                        <wps:cNvPr id="230" name="Shape 230"/>
                        <wps:cNvSpPr/>
                        <wps:spPr>
                          <a:xfrm>
                            <a:off x="43180" y="524043"/>
                            <a:ext cx="590550" cy="7620"/>
                          </a:xfrm>
                          <a:custGeom>
                            <a:avLst/>
                            <a:gdLst/>
                            <a:ahLst/>
                            <a:cxnLst/>
                            <a:rect l="0" t="0" r="0" b="0"/>
                            <a:pathLst>
                              <a:path w="590550" h="7620">
                                <a:moveTo>
                                  <a:pt x="0" y="0"/>
                                </a:moveTo>
                                <a:lnTo>
                                  <a:pt x="590550" y="0"/>
                                </a:lnTo>
                                <a:lnTo>
                                  <a:pt x="586740" y="3810"/>
                                </a:lnTo>
                                <a:lnTo>
                                  <a:pt x="584200" y="7620"/>
                                </a:lnTo>
                                <a:lnTo>
                                  <a:pt x="6350" y="7620"/>
                                </a:lnTo>
                                <a:lnTo>
                                  <a:pt x="2540" y="38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627380" y="524043"/>
                            <a:ext cx="5323840" cy="7620"/>
                          </a:xfrm>
                          <a:custGeom>
                            <a:avLst/>
                            <a:gdLst/>
                            <a:ahLst/>
                            <a:cxnLst/>
                            <a:rect l="0" t="0" r="0" b="0"/>
                            <a:pathLst>
                              <a:path w="5323840" h="7620">
                                <a:moveTo>
                                  <a:pt x="0" y="0"/>
                                </a:moveTo>
                                <a:lnTo>
                                  <a:pt x="5323840" y="0"/>
                                </a:lnTo>
                                <a:lnTo>
                                  <a:pt x="5320031" y="3810"/>
                                </a:lnTo>
                                <a:lnTo>
                                  <a:pt x="5317490" y="7620"/>
                                </a:lnTo>
                                <a:lnTo>
                                  <a:pt x="6350" y="7620"/>
                                </a:lnTo>
                                <a:lnTo>
                                  <a:pt x="2540" y="38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629920" y="858053"/>
                            <a:ext cx="5317490" cy="7620"/>
                          </a:xfrm>
                          <a:custGeom>
                            <a:avLst/>
                            <a:gdLst/>
                            <a:ahLst/>
                            <a:cxnLst/>
                            <a:rect l="0" t="0" r="0" b="0"/>
                            <a:pathLst>
                              <a:path w="5317490" h="7620">
                                <a:moveTo>
                                  <a:pt x="3810" y="0"/>
                                </a:moveTo>
                                <a:lnTo>
                                  <a:pt x="5314950" y="0"/>
                                </a:lnTo>
                                <a:lnTo>
                                  <a:pt x="5317490" y="3811"/>
                                </a:lnTo>
                                <a:lnTo>
                                  <a:pt x="5314950" y="7620"/>
                                </a:lnTo>
                                <a:lnTo>
                                  <a:pt x="3810" y="7620"/>
                                </a:lnTo>
                                <a:lnTo>
                                  <a:pt x="0" y="3811"/>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43180" y="1367324"/>
                            <a:ext cx="590550" cy="7620"/>
                          </a:xfrm>
                          <a:custGeom>
                            <a:avLst/>
                            <a:gdLst/>
                            <a:ahLst/>
                            <a:cxnLst/>
                            <a:rect l="0" t="0" r="0" b="0"/>
                            <a:pathLst>
                              <a:path w="590550" h="7620">
                                <a:moveTo>
                                  <a:pt x="6350" y="0"/>
                                </a:moveTo>
                                <a:lnTo>
                                  <a:pt x="584200" y="0"/>
                                </a:lnTo>
                                <a:lnTo>
                                  <a:pt x="586740" y="3810"/>
                                </a:lnTo>
                                <a:lnTo>
                                  <a:pt x="590550" y="762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627380" y="1367324"/>
                            <a:ext cx="5323840" cy="7620"/>
                          </a:xfrm>
                          <a:custGeom>
                            <a:avLst/>
                            <a:gdLst/>
                            <a:ahLst/>
                            <a:cxnLst/>
                            <a:rect l="0" t="0" r="0" b="0"/>
                            <a:pathLst>
                              <a:path w="5323840" h="7620">
                                <a:moveTo>
                                  <a:pt x="6350" y="0"/>
                                </a:moveTo>
                                <a:lnTo>
                                  <a:pt x="5317490" y="0"/>
                                </a:lnTo>
                                <a:lnTo>
                                  <a:pt x="5320031" y="3810"/>
                                </a:lnTo>
                                <a:lnTo>
                                  <a:pt x="5323840" y="762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43180" y="524043"/>
                            <a:ext cx="6350" cy="850900"/>
                          </a:xfrm>
                          <a:custGeom>
                            <a:avLst/>
                            <a:gdLst/>
                            <a:ahLst/>
                            <a:cxnLst/>
                            <a:rect l="0" t="0" r="0" b="0"/>
                            <a:pathLst>
                              <a:path w="6350" h="850900">
                                <a:moveTo>
                                  <a:pt x="0" y="0"/>
                                </a:moveTo>
                                <a:lnTo>
                                  <a:pt x="2540" y="3810"/>
                                </a:lnTo>
                                <a:lnTo>
                                  <a:pt x="6350" y="7620"/>
                                </a:lnTo>
                                <a:lnTo>
                                  <a:pt x="6350" y="843280"/>
                                </a:lnTo>
                                <a:lnTo>
                                  <a:pt x="2540" y="847090"/>
                                </a:lnTo>
                                <a:lnTo>
                                  <a:pt x="0" y="8509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627380" y="527853"/>
                            <a:ext cx="6350" cy="337820"/>
                          </a:xfrm>
                          <a:custGeom>
                            <a:avLst/>
                            <a:gdLst/>
                            <a:ahLst/>
                            <a:cxnLst/>
                            <a:rect l="0" t="0" r="0" b="0"/>
                            <a:pathLst>
                              <a:path w="6350" h="337820">
                                <a:moveTo>
                                  <a:pt x="2540" y="0"/>
                                </a:moveTo>
                                <a:lnTo>
                                  <a:pt x="6350" y="3811"/>
                                </a:lnTo>
                                <a:lnTo>
                                  <a:pt x="6350" y="330200"/>
                                </a:lnTo>
                                <a:lnTo>
                                  <a:pt x="2540" y="334011"/>
                                </a:lnTo>
                                <a:lnTo>
                                  <a:pt x="0" y="337820"/>
                                </a:lnTo>
                                <a:lnTo>
                                  <a:pt x="0" y="3811"/>
                                </a:lnTo>
                                <a:lnTo>
                                  <a:pt x="2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627380" y="858053"/>
                            <a:ext cx="6350" cy="513080"/>
                          </a:xfrm>
                          <a:custGeom>
                            <a:avLst/>
                            <a:gdLst/>
                            <a:ahLst/>
                            <a:cxnLst/>
                            <a:rect l="0" t="0" r="0" b="0"/>
                            <a:pathLst>
                              <a:path w="6350" h="513080">
                                <a:moveTo>
                                  <a:pt x="0" y="0"/>
                                </a:moveTo>
                                <a:lnTo>
                                  <a:pt x="2540" y="3811"/>
                                </a:lnTo>
                                <a:lnTo>
                                  <a:pt x="6350" y="7620"/>
                                </a:lnTo>
                                <a:lnTo>
                                  <a:pt x="6350" y="509270"/>
                                </a:lnTo>
                                <a:lnTo>
                                  <a:pt x="2540" y="513080"/>
                                </a:lnTo>
                                <a:lnTo>
                                  <a:pt x="0" y="50927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8" name="Shape 238"/>
                        <wps:cNvSpPr/>
                        <wps:spPr>
                          <a:xfrm>
                            <a:off x="5944870" y="524043"/>
                            <a:ext cx="6350" cy="341630"/>
                          </a:xfrm>
                          <a:custGeom>
                            <a:avLst/>
                            <a:gdLst/>
                            <a:ahLst/>
                            <a:cxnLst/>
                            <a:rect l="0" t="0" r="0" b="0"/>
                            <a:pathLst>
                              <a:path w="6350" h="341630">
                                <a:moveTo>
                                  <a:pt x="6350" y="0"/>
                                </a:moveTo>
                                <a:lnTo>
                                  <a:pt x="6350" y="341630"/>
                                </a:lnTo>
                                <a:lnTo>
                                  <a:pt x="2540" y="337820"/>
                                </a:lnTo>
                                <a:lnTo>
                                  <a:pt x="0" y="334010"/>
                                </a:lnTo>
                                <a:lnTo>
                                  <a:pt x="0" y="7620"/>
                                </a:lnTo>
                                <a:lnTo>
                                  <a:pt x="2540" y="3810"/>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5944870" y="858053"/>
                            <a:ext cx="6350" cy="516890"/>
                          </a:xfrm>
                          <a:custGeom>
                            <a:avLst/>
                            <a:gdLst/>
                            <a:ahLst/>
                            <a:cxnLst/>
                            <a:rect l="0" t="0" r="0" b="0"/>
                            <a:pathLst>
                              <a:path w="6350" h="516890">
                                <a:moveTo>
                                  <a:pt x="6350" y="0"/>
                                </a:moveTo>
                                <a:lnTo>
                                  <a:pt x="6350" y="516890"/>
                                </a:lnTo>
                                <a:lnTo>
                                  <a:pt x="2540" y="513080"/>
                                </a:lnTo>
                                <a:lnTo>
                                  <a:pt x="0" y="509270"/>
                                </a:lnTo>
                                <a:lnTo>
                                  <a:pt x="0" y="7620"/>
                                </a:lnTo>
                                <a:lnTo>
                                  <a:pt x="2540" y="3811"/>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Rectangle 245"/>
                        <wps:cNvSpPr/>
                        <wps:spPr>
                          <a:xfrm>
                            <a:off x="2406650" y="0"/>
                            <a:ext cx="1451072" cy="226445"/>
                          </a:xfrm>
                          <a:prstGeom prst="rect">
                            <a:avLst/>
                          </a:prstGeom>
                          <a:ln>
                            <a:noFill/>
                          </a:ln>
                        </wps:spPr>
                        <wps:txbx>
                          <w:txbxContent>
                            <w:p w:rsidR="00D33CAF" w:rsidRDefault="00541118">
                              <w:pPr>
                                <w:spacing w:after="160" w:line="259" w:lineRule="auto"/>
                                <w:ind w:left="0" w:right="0" w:firstLine="0"/>
                                <w:jc w:val="left"/>
                              </w:pPr>
                              <w:r>
                                <w:rPr>
                                  <w:b/>
                                  <w:sz w:val="24"/>
                                </w:rPr>
                                <w:t>SEANCE DU …</w:t>
                              </w:r>
                            </w:p>
                          </w:txbxContent>
                        </wps:txbx>
                        <wps:bodyPr horzOverflow="overflow" vert="horz" lIns="0" tIns="0" rIns="0" bIns="0" rtlCol="0">
                          <a:noAutofit/>
                        </wps:bodyPr>
                      </wps:wsp>
                      <wps:wsp>
                        <wps:cNvPr id="246" name="Rectangle 246"/>
                        <wps:cNvSpPr/>
                        <wps:spPr>
                          <a:xfrm>
                            <a:off x="87630" y="872557"/>
                            <a:ext cx="144367" cy="207575"/>
                          </a:xfrm>
                          <a:prstGeom prst="rect">
                            <a:avLst/>
                          </a:prstGeom>
                          <a:ln>
                            <a:noFill/>
                          </a:ln>
                        </wps:spPr>
                        <wps:txbx>
                          <w:txbxContent>
                            <w:p w:rsidR="00D33CAF" w:rsidRDefault="00541118">
                              <w:pPr>
                                <w:spacing w:after="160" w:line="259" w:lineRule="auto"/>
                                <w:ind w:left="0" w:right="0" w:firstLine="0"/>
                                <w:jc w:val="left"/>
                              </w:pPr>
                              <w:r>
                                <w:rPr>
                                  <w:b/>
                                  <w:sz w:val="22"/>
                                </w:rPr>
                                <w:t>O</w:t>
                              </w:r>
                            </w:p>
                          </w:txbxContent>
                        </wps:txbx>
                        <wps:bodyPr horzOverflow="overflow" vert="horz" lIns="0" tIns="0" rIns="0" bIns="0" rtlCol="0">
                          <a:noAutofit/>
                        </wps:bodyPr>
                      </wps:wsp>
                      <wps:wsp>
                        <wps:cNvPr id="247" name="Rectangle 247"/>
                        <wps:cNvSpPr/>
                        <wps:spPr>
                          <a:xfrm>
                            <a:off x="196850" y="897850"/>
                            <a:ext cx="379034" cy="166060"/>
                          </a:xfrm>
                          <a:prstGeom prst="rect">
                            <a:avLst/>
                          </a:prstGeom>
                          <a:ln>
                            <a:noFill/>
                          </a:ln>
                        </wps:spPr>
                        <wps:txbx>
                          <w:txbxContent>
                            <w:p w:rsidR="00D33CAF" w:rsidRDefault="00541118">
                              <w:pPr>
                                <w:spacing w:after="160" w:line="259" w:lineRule="auto"/>
                                <w:ind w:left="0" w:right="0" w:firstLine="0"/>
                                <w:jc w:val="left"/>
                              </w:pPr>
                              <w:r>
                                <w:rPr>
                                  <w:b/>
                                  <w:sz w:val="18"/>
                                </w:rPr>
                                <w:t>BJET</w:t>
                              </w:r>
                            </w:p>
                          </w:txbxContent>
                        </wps:txbx>
                        <wps:bodyPr horzOverflow="overflow" vert="horz" lIns="0" tIns="0" rIns="0" bIns="0" rtlCol="0">
                          <a:noAutofit/>
                        </wps:bodyPr>
                      </wps:wsp>
                      <wps:wsp>
                        <wps:cNvPr id="248" name="Rectangle 248"/>
                        <wps:cNvSpPr/>
                        <wps:spPr>
                          <a:xfrm>
                            <a:off x="481330" y="872557"/>
                            <a:ext cx="51467" cy="207575"/>
                          </a:xfrm>
                          <a:prstGeom prst="rect">
                            <a:avLst/>
                          </a:prstGeom>
                          <a:ln>
                            <a:noFill/>
                          </a:ln>
                        </wps:spPr>
                        <wps:txbx>
                          <w:txbxContent>
                            <w:p w:rsidR="00D33CAF" w:rsidRDefault="00541118">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249" name="Rectangle 249"/>
                        <wps:cNvSpPr/>
                        <wps:spPr>
                          <a:xfrm>
                            <a:off x="520700" y="872557"/>
                            <a:ext cx="61872" cy="207575"/>
                          </a:xfrm>
                          <a:prstGeom prst="rect">
                            <a:avLst/>
                          </a:prstGeom>
                          <a:ln>
                            <a:noFill/>
                          </a:ln>
                        </wps:spPr>
                        <wps:txbx>
                          <w:txbxContent>
                            <w:p w:rsidR="00D33CAF" w:rsidRDefault="00541118">
                              <w:pPr>
                                <w:spacing w:after="160" w:line="259" w:lineRule="auto"/>
                                <w:ind w:left="0" w:right="0" w:firstLine="0"/>
                                <w:jc w:val="left"/>
                              </w:pPr>
                              <w:r>
                                <w:rPr>
                                  <w:b/>
                                  <w:sz w:val="22"/>
                                </w:rPr>
                                <w:t>:</w:t>
                              </w:r>
                            </w:p>
                          </w:txbxContent>
                        </wps:txbx>
                        <wps:bodyPr horzOverflow="overflow" vert="horz" lIns="0" tIns="0" rIns="0" bIns="0" rtlCol="0">
                          <a:noAutofit/>
                        </wps:bodyPr>
                      </wps:wsp>
                      <wps:wsp>
                        <wps:cNvPr id="250" name="Rectangle 250"/>
                        <wps:cNvSpPr/>
                        <wps:spPr>
                          <a:xfrm>
                            <a:off x="1788160" y="610870"/>
                            <a:ext cx="123642" cy="226445"/>
                          </a:xfrm>
                          <a:prstGeom prst="rect">
                            <a:avLst/>
                          </a:prstGeom>
                          <a:ln>
                            <a:noFill/>
                          </a:ln>
                        </wps:spPr>
                        <wps:txbx>
                          <w:txbxContent>
                            <w:p w:rsidR="00D33CAF" w:rsidRDefault="00541118">
                              <w:pPr>
                                <w:spacing w:after="160" w:line="259" w:lineRule="auto"/>
                                <w:ind w:left="0" w:right="0" w:firstLine="0"/>
                                <w:jc w:val="left"/>
                              </w:pPr>
                              <w:r>
                                <w:rPr>
                                  <w:b/>
                                  <w:sz w:val="24"/>
                                </w:rPr>
                                <w:t>T</w:t>
                              </w:r>
                            </w:p>
                          </w:txbxContent>
                        </wps:txbx>
                        <wps:bodyPr horzOverflow="overflow" vert="horz" lIns="0" tIns="0" rIns="0" bIns="0" rtlCol="0">
                          <a:noAutofit/>
                        </wps:bodyPr>
                      </wps:wsp>
                      <wps:wsp>
                        <wps:cNvPr id="251" name="Rectangle 251"/>
                        <wps:cNvSpPr/>
                        <wps:spPr>
                          <a:xfrm>
                            <a:off x="1879600" y="638463"/>
                            <a:ext cx="330793" cy="181156"/>
                          </a:xfrm>
                          <a:prstGeom prst="rect">
                            <a:avLst/>
                          </a:prstGeom>
                          <a:ln>
                            <a:noFill/>
                          </a:ln>
                        </wps:spPr>
                        <wps:txbx>
                          <w:txbxContent>
                            <w:p w:rsidR="00D33CAF" w:rsidRDefault="00541118">
                              <w:pPr>
                                <w:spacing w:after="160" w:line="259" w:lineRule="auto"/>
                                <w:ind w:left="0" w:right="0" w:firstLine="0"/>
                                <w:jc w:val="left"/>
                              </w:pPr>
                              <w:r>
                                <w:rPr>
                                  <w:b/>
                                  <w:sz w:val="19"/>
                                </w:rPr>
                                <w:t>AXE</w:t>
                              </w:r>
                            </w:p>
                          </w:txbxContent>
                        </wps:txbx>
                        <wps:bodyPr horzOverflow="overflow" vert="horz" lIns="0" tIns="0" rIns="0" bIns="0" rtlCol="0">
                          <a:noAutofit/>
                        </wps:bodyPr>
                      </wps:wsp>
                      <wps:wsp>
                        <wps:cNvPr id="252" name="Rectangle 252"/>
                        <wps:cNvSpPr/>
                        <wps:spPr>
                          <a:xfrm>
                            <a:off x="2128520" y="610870"/>
                            <a:ext cx="56146" cy="226445"/>
                          </a:xfrm>
                          <a:prstGeom prst="rect">
                            <a:avLst/>
                          </a:prstGeom>
                          <a:ln>
                            <a:noFill/>
                          </a:ln>
                        </wps:spPr>
                        <wps:txbx>
                          <w:txbxContent>
                            <w:p w:rsidR="00D33CAF" w:rsidRDefault="00541118">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253" name="Rectangle 253"/>
                        <wps:cNvSpPr/>
                        <wps:spPr>
                          <a:xfrm>
                            <a:off x="2170430" y="638463"/>
                            <a:ext cx="835578" cy="181156"/>
                          </a:xfrm>
                          <a:prstGeom prst="rect">
                            <a:avLst/>
                          </a:prstGeom>
                          <a:ln>
                            <a:noFill/>
                          </a:ln>
                        </wps:spPr>
                        <wps:txbx>
                          <w:txbxContent>
                            <w:p w:rsidR="00D33CAF" w:rsidRDefault="00541118">
                              <w:pPr>
                                <w:spacing w:after="160" w:line="259" w:lineRule="auto"/>
                                <w:ind w:left="0" w:right="0" w:firstLine="0"/>
                                <w:jc w:val="left"/>
                              </w:pPr>
                              <w:r>
                                <w:rPr>
                                  <w:b/>
                                  <w:sz w:val="19"/>
                                </w:rPr>
                                <w:t>FONCIÈRE</w:t>
                              </w:r>
                            </w:p>
                          </w:txbxContent>
                        </wps:txbx>
                        <wps:bodyPr horzOverflow="overflow" vert="horz" lIns="0" tIns="0" rIns="0" bIns="0" rtlCol="0">
                          <a:noAutofit/>
                        </wps:bodyPr>
                      </wps:wsp>
                      <wps:wsp>
                        <wps:cNvPr id="254" name="Rectangle 254"/>
                        <wps:cNvSpPr/>
                        <wps:spPr>
                          <a:xfrm>
                            <a:off x="2800350" y="610870"/>
                            <a:ext cx="56146" cy="226445"/>
                          </a:xfrm>
                          <a:prstGeom prst="rect">
                            <a:avLst/>
                          </a:prstGeom>
                          <a:ln>
                            <a:noFill/>
                          </a:ln>
                        </wps:spPr>
                        <wps:txbx>
                          <w:txbxContent>
                            <w:p w:rsidR="00D33CAF" w:rsidRDefault="00541118">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255" name="Rectangle 255"/>
                        <wps:cNvSpPr/>
                        <wps:spPr>
                          <a:xfrm>
                            <a:off x="2842260" y="638463"/>
                            <a:ext cx="341658" cy="181156"/>
                          </a:xfrm>
                          <a:prstGeom prst="rect">
                            <a:avLst/>
                          </a:prstGeom>
                          <a:ln>
                            <a:noFill/>
                          </a:ln>
                        </wps:spPr>
                        <wps:txbx>
                          <w:txbxContent>
                            <w:p w:rsidR="00D33CAF" w:rsidRDefault="00541118">
                              <w:pPr>
                                <w:spacing w:after="160" w:line="259" w:lineRule="auto"/>
                                <w:ind w:left="0" w:right="0" w:firstLine="0"/>
                                <w:jc w:val="left"/>
                              </w:pPr>
                              <w:r>
                                <w:rPr>
                                  <w:b/>
                                  <w:sz w:val="19"/>
                                </w:rPr>
                                <w:t>SUR</w:t>
                              </w:r>
                            </w:p>
                          </w:txbxContent>
                        </wps:txbx>
                        <wps:bodyPr horzOverflow="overflow" vert="horz" lIns="0" tIns="0" rIns="0" bIns="0" rtlCol="0">
                          <a:noAutofit/>
                        </wps:bodyPr>
                      </wps:wsp>
                      <wps:wsp>
                        <wps:cNvPr id="256" name="Rectangle 256"/>
                        <wps:cNvSpPr/>
                        <wps:spPr>
                          <a:xfrm>
                            <a:off x="3098800" y="610870"/>
                            <a:ext cx="56146" cy="226445"/>
                          </a:xfrm>
                          <a:prstGeom prst="rect">
                            <a:avLst/>
                          </a:prstGeom>
                          <a:ln>
                            <a:noFill/>
                          </a:ln>
                        </wps:spPr>
                        <wps:txbx>
                          <w:txbxContent>
                            <w:p w:rsidR="00D33CAF" w:rsidRDefault="00541118">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257" name="Rectangle 257"/>
                        <wps:cNvSpPr/>
                        <wps:spPr>
                          <a:xfrm>
                            <a:off x="3140710" y="638463"/>
                            <a:ext cx="315551" cy="181156"/>
                          </a:xfrm>
                          <a:prstGeom prst="rect">
                            <a:avLst/>
                          </a:prstGeom>
                          <a:ln>
                            <a:noFill/>
                          </a:ln>
                        </wps:spPr>
                        <wps:txbx>
                          <w:txbxContent>
                            <w:p w:rsidR="00D33CAF" w:rsidRDefault="00541118">
                              <w:pPr>
                                <w:spacing w:after="160" w:line="259" w:lineRule="auto"/>
                                <w:ind w:left="0" w:right="0" w:firstLine="0"/>
                                <w:jc w:val="left"/>
                              </w:pPr>
                              <w:r>
                                <w:rPr>
                                  <w:b/>
                                  <w:sz w:val="19"/>
                                </w:rPr>
                                <w:t>LES</w:t>
                              </w:r>
                            </w:p>
                          </w:txbxContent>
                        </wps:txbx>
                        <wps:bodyPr horzOverflow="overflow" vert="horz" lIns="0" tIns="0" rIns="0" bIns="0" rtlCol="0">
                          <a:noAutofit/>
                        </wps:bodyPr>
                      </wps:wsp>
                      <wps:wsp>
                        <wps:cNvPr id="258" name="Rectangle 258"/>
                        <wps:cNvSpPr/>
                        <wps:spPr>
                          <a:xfrm>
                            <a:off x="3376930" y="610870"/>
                            <a:ext cx="56146" cy="226445"/>
                          </a:xfrm>
                          <a:prstGeom prst="rect">
                            <a:avLst/>
                          </a:prstGeom>
                          <a:ln>
                            <a:noFill/>
                          </a:ln>
                        </wps:spPr>
                        <wps:txbx>
                          <w:txbxContent>
                            <w:p w:rsidR="00D33CAF" w:rsidRDefault="00541118">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259" name="Rectangle 259"/>
                        <wps:cNvSpPr/>
                        <wps:spPr>
                          <a:xfrm>
                            <a:off x="3418840" y="638463"/>
                            <a:ext cx="1041351" cy="181156"/>
                          </a:xfrm>
                          <a:prstGeom prst="rect">
                            <a:avLst/>
                          </a:prstGeom>
                          <a:ln>
                            <a:noFill/>
                          </a:ln>
                        </wps:spPr>
                        <wps:txbx>
                          <w:txbxContent>
                            <w:p w:rsidR="00D33CAF" w:rsidRDefault="00541118">
                              <w:pPr>
                                <w:spacing w:after="160" w:line="259" w:lineRule="auto"/>
                                <w:ind w:left="0" w:right="0" w:firstLine="0"/>
                                <w:jc w:val="left"/>
                              </w:pPr>
                              <w:r>
                                <w:rPr>
                                  <w:b/>
                                  <w:sz w:val="19"/>
                                </w:rPr>
                                <w:t>PROPRIÉTÉS</w:t>
                              </w:r>
                            </w:p>
                          </w:txbxContent>
                        </wps:txbx>
                        <wps:bodyPr horzOverflow="overflow" vert="horz" lIns="0" tIns="0" rIns="0" bIns="0" rtlCol="0">
                          <a:noAutofit/>
                        </wps:bodyPr>
                      </wps:wsp>
                      <wps:wsp>
                        <wps:cNvPr id="260" name="Rectangle 260"/>
                        <wps:cNvSpPr/>
                        <wps:spPr>
                          <a:xfrm>
                            <a:off x="4202430" y="610870"/>
                            <a:ext cx="56146" cy="226445"/>
                          </a:xfrm>
                          <a:prstGeom prst="rect">
                            <a:avLst/>
                          </a:prstGeom>
                          <a:ln>
                            <a:noFill/>
                          </a:ln>
                        </wps:spPr>
                        <wps:txbx>
                          <w:txbxContent>
                            <w:p w:rsidR="00D33CAF" w:rsidRDefault="00541118">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261" name="Rectangle 261"/>
                        <wps:cNvSpPr/>
                        <wps:spPr>
                          <a:xfrm>
                            <a:off x="4244340" y="638463"/>
                            <a:ext cx="590888" cy="181156"/>
                          </a:xfrm>
                          <a:prstGeom prst="rect">
                            <a:avLst/>
                          </a:prstGeom>
                          <a:ln>
                            <a:noFill/>
                          </a:ln>
                        </wps:spPr>
                        <wps:txbx>
                          <w:txbxContent>
                            <w:p w:rsidR="00D33CAF" w:rsidRDefault="00541118">
                              <w:pPr>
                                <w:spacing w:after="160" w:line="259" w:lineRule="auto"/>
                                <w:ind w:left="0" w:right="0" w:firstLine="0"/>
                                <w:jc w:val="left"/>
                              </w:pPr>
                              <w:r>
                                <w:rPr>
                                  <w:b/>
                                  <w:sz w:val="19"/>
                                </w:rPr>
                                <w:t>BÂTIES</w:t>
                              </w:r>
                            </w:p>
                          </w:txbxContent>
                        </wps:txbx>
                        <wps:bodyPr horzOverflow="overflow" vert="horz" lIns="0" tIns="0" rIns="0" bIns="0" rtlCol="0">
                          <a:noAutofit/>
                        </wps:bodyPr>
                      </wps:wsp>
                      <wps:wsp>
                        <wps:cNvPr id="262" name="Rectangle 262"/>
                        <wps:cNvSpPr/>
                        <wps:spPr>
                          <a:xfrm>
                            <a:off x="820420" y="944880"/>
                            <a:ext cx="6556478" cy="226445"/>
                          </a:xfrm>
                          <a:prstGeom prst="rect">
                            <a:avLst/>
                          </a:prstGeom>
                          <a:ln>
                            <a:noFill/>
                          </a:ln>
                        </wps:spPr>
                        <wps:txbx>
                          <w:txbxContent>
                            <w:p w:rsidR="00D33CAF" w:rsidRDefault="00541118">
                              <w:pPr>
                                <w:spacing w:after="160" w:line="259" w:lineRule="auto"/>
                                <w:ind w:left="0" w:right="0" w:firstLine="0"/>
                                <w:jc w:val="left"/>
                              </w:pPr>
                              <w:r>
                                <w:rPr>
                                  <w:b/>
                                  <w:sz w:val="24"/>
                                </w:rPr>
                                <w:t>Limitation de l’exonération de deux ans en faveur des constructions</w:t>
                              </w:r>
                            </w:p>
                          </w:txbxContent>
                        </wps:txbx>
                        <wps:bodyPr horzOverflow="overflow" vert="horz" lIns="0" tIns="0" rIns="0" bIns="0" rtlCol="0">
                          <a:noAutofit/>
                        </wps:bodyPr>
                      </wps:wsp>
                      <wps:wsp>
                        <wps:cNvPr id="263" name="Rectangle 263"/>
                        <wps:cNvSpPr/>
                        <wps:spPr>
                          <a:xfrm>
                            <a:off x="2180590" y="1120139"/>
                            <a:ext cx="932586" cy="226445"/>
                          </a:xfrm>
                          <a:prstGeom prst="rect">
                            <a:avLst/>
                          </a:prstGeom>
                          <a:ln>
                            <a:noFill/>
                          </a:ln>
                        </wps:spPr>
                        <wps:txbx>
                          <w:txbxContent>
                            <w:p w:rsidR="00D33CAF" w:rsidRDefault="00541118">
                              <w:pPr>
                                <w:spacing w:after="160" w:line="259" w:lineRule="auto"/>
                                <w:ind w:left="0" w:right="0" w:firstLine="0"/>
                                <w:jc w:val="left"/>
                              </w:pPr>
                              <w:proofErr w:type="gramStart"/>
                              <w:r>
                                <w:rPr>
                                  <w:b/>
                                  <w:sz w:val="24"/>
                                </w:rPr>
                                <w:t>nouvelles</w:t>
                              </w:r>
                              <w:proofErr w:type="gramEnd"/>
                            </w:p>
                          </w:txbxContent>
                        </wps:txbx>
                        <wps:bodyPr horzOverflow="overflow" vert="horz" lIns="0" tIns="0" rIns="0" bIns="0" rtlCol="0">
                          <a:noAutofit/>
                        </wps:bodyPr>
                      </wps:wsp>
                      <wps:wsp>
                        <wps:cNvPr id="264" name="Rectangle 264"/>
                        <wps:cNvSpPr/>
                        <wps:spPr>
                          <a:xfrm>
                            <a:off x="2882900" y="1120139"/>
                            <a:ext cx="56146" cy="226445"/>
                          </a:xfrm>
                          <a:prstGeom prst="rect">
                            <a:avLst/>
                          </a:prstGeom>
                          <a:ln>
                            <a:noFill/>
                          </a:ln>
                        </wps:spPr>
                        <wps:txbx>
                          <w:txbxContent>
                            <w:p w:rsidR="00D33CAF" w:rsidRDefault="00541118">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265" name="Rectangle 265"/>
                        <wps:cNvSpPr/>
                        <wps:spPr>
                          <a:xfrm>
                            <a:off x="2926080" y="1120139"/>
                            <a:ext cx="1955573" cy="226445"/>
                          </a:xfrm>
                          <a:prstGeom prst="rect">
                            <a:avLst/>
                          </a:prstGeom>
                          <a:ln>
                            <a:noFill/>
                          </a:ln>
                        </wps:spPr>
                        <wps:txbx>
                          <w:txbxContent>
                            <w:p w:rsidR="00D33CAF" w:rsidRDefault="00541118">
                              <w:pPr>
                                <w:spacing w:after="160" w:line="259" w:lineRule="auto"/>
                                <w:ind w:left="0" w:right="0" w:firstLine="0"/>
                                <w:jc w:val="left"/>
                              </w:pPr>
                              <w:proofErr w:type="gramStart"/>
                              <w:r>
                                <w:rPr>
                                  <w:b/>
                                  <w:sz w:val="24"/>
                                </w:rPr>
                                <w:t>à</w:t>
                              </w:r>
                              <w:proofErr w:type="gramEnd"/>
                              <w:r>
                                <w:rPr>
                                  <w:b/>
                                  <w:sz w:val="24"/>
                                </w:rPr>
                                <w:t xml:space="preserve"> usage d’habitation</w:t>
                              </w:r>
                            </w:p>
                          </w:txbxContent>
                        </wps:txbx>
                        <wps:bodyPr horzOverflow="overflow" vert="horz" lIns="0" tIns="0" rIns="0" bIns="0" rtlCol="0">
                          <a:noAutofit/>
                        </wps:bodyPr>
                      </wps:wsp>
                      <wps:wsp>
                        <wps:cNvPr id="4189" name="Shape 4189"/>
                        <wps:cNvSpPr/>
                        <wps:spPr>
                          <a:xfrm>
                            <a:off x="0" y="343703"/>
                            <a:ext cx="5901690" cy="19050"/>
                          </a:xfrm>
                          <a:custGeom>
                            <a:avLst/>
                            <a:gdLst/>
                            <a:ahLst/>
                            <a:cxnLst/>
                            <a:rect l="0" t="0" r="0" b="0"/>
                            <a:pathLst>
                              <a:path w="5901690" h="19050">
                                <a:moveTo>
                                  <a:pt x="0" y="0"/>
                                </a:moveTo>
                                <a:lnTo>
                                  <a:pt x="5901690" y="0"/>
                                </a:lnTo>
                                <a:lnTo>
                                  <a:pt x="590169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244" o:spid="_x0000_s1026" style="width:468.6pt;height:108.25pt;mso-position-horizontal-relative:char;mso-position-vertical-relative:line" coordsize="59512,13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">
                <v:shape id="Shape 230" o:spid="_x0000_s1027" style="position:absolute;left:431;top:5240;width:5906;height:76;visibility:visible;mso-wrap-style:square;v-text-anchor:top" coordsize="59055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" path="m,l590550,r-3810,3810l584200,7620r-577850,l2540,3810,,xe" fillcolor="black" stroked="f" strokeweight="0">
                  <v:stroke miterlimit="83231f" joinstyle="miter"/>
                  <v:path arrowok="t" textboxrect="0,0,590550,7620"/>
                </v:shape>
                <v:shape id="Shape 231" o:spid="_x0000_s1028" style="position:absolute;left:6273;top:5240;width:53239;height:76;visibility:visible;mso-wrap-style:square;v-text-anchor:top" coordsize="53238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" path="m,l5323840,r-3809,3810l5317490,7620,6350,7620,2540,3810,,xe" fillcolor="black" stroked="f" strokeweight="0">
                  <v:stroke miterlimit="83231f" joinstyle="miter"/>
                  <v:path arrowok="t" textboxrect="0,0,5323840,7620"/>
                </v:shape>
                <v:shape id="Shape 232" o:spid="_x0000_s1029" style="position:absolute;left:6299;top:8580;width:53175;height:76;visibility:visible;mso-wrap-style:square;v-text-anchor:top" coordsize="531749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" path="m3810,l5314950,r2540,3811l5314950,7620,3810,7620,,3811,3810,xe" fillcolor="black" stroked="f" strokeweight="0">
                  <v:stroke miterlimit="83231f" joinstyle="miter"/>
                  <v:path arrowok="t" textboxrect="0,0,5317490,7620"/>
                </v:shape>
                <v:shape id="Shape 233" o:spid="_x0000_s1030" style="position:absolute;left:431;top:13673;width:5906;height:76;visibility:visible;mso-wrap-style:square;v-text-anchor:top" coordsize="59055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" path="m6350,l584200,r2540,3810l590550,7620,,7620,2540,3810,6350,xe" fillcolor="black" stroked="f" strokeweight="0">
                  <v:stroke miterlimit="83231f" joinstyle="miter"/>
                  <v:path arrowok="t" textboxrect="0,0,590550,7620"/>
                </v:shape>
                <v:shape id="Shape 234" o:spid="_x0000_s1031" style="position:absolute;left:6273;top:13673;width:53239;height:76;visibility:visible;mso-wrap-style:square;v-text-anchor:top" coordsize="532384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" path="m6350,l5317490,r2541,3810l5323840,7620,,7620,2540,3810,6350,xe" fillcolor="black" stroked="f" strokeweight="0">
                  <v:stroke miterlimit="83231f" joinstyle="miter"/>
                  <v:path arrowok="t" textboxrect="0,0,5323840,7620"/>
                </v:shape>
                <v:shape id="Shape 235" o:spid="_x0000_s1032" style="position:absolute;left:431;top:5240;width:64;height:8509;visibility:visible;mso-wrap-style:square;v-text-anchor:top" coordsize="6350,85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" path="m,l2540,3810,6350,7620r,835660l2540,847090,,850900,,xe" fillcolor="black" stroked="f" strokeweight="0">
                  <v:stroke miterlimit="83231f" joinstyle="miter"/>
                  <v:path arrowok="t" textboxrect="0,0,6350,850900"/>
                </v:shape>
                <v:shape id="Shape 236" o:spid="_x0000_s1033" style="position:absolute;left:6273;top:5278;width:64;height:3378;visibility:visible;mso-wrap-style:square;v-text-anchor:top" coordsize="6350,33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" path="m2540,l6350,3811r,326389l2540,334011,,337820,,3811,2540,xe" fillcolor="black" stroked="f" strokeweight="0">
                  <v:stroke miterlimit="83231f" joinstyle="miter"/>
                  <v:path arrowok="t" textboxrect="0,0,6350,337820"/>
                </v:shape>
                <v:shape id="Shape 237" o:spid="_x0000_s1034" style="position:absolute;left:6273;top:8580;width:64;height:5131;visibility:visible;mso-wrap-style:square;v-text-anchor:top" coordsize="6350,51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" path="m,l2540,3811,6350,7620r,501650l2540,513080,,509270,,xe" fillcolor="black" stroked="f" strokeweight="0">
                  <v:stroke miterlimit="83231f" joinstyle="miter"/>
                  <v:path arrowok="t" textboxrect="0,0,6350,513080"/>
                </v:shape>
                <v:shape id="Shape 238" o:spid="_x0000_s1035" style="position:absolute;left:59448;top:5240;width:64;height:3416;visibility:visible;mso-wrap-style:square;v-text-anchor:top" coordsize="6350,3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" path="m6350,r,341630l2540,337820,,334010,,7620,2540,3810,6350,xe" fillcolor="black" stroked="f" strokeweight="0">
                  <v:stroke miterlimit="83231f" joinstyle="miter"/>
                  <v:path arrowok="t" textboxrect="0,0,6350,341630"/>
                </v:shape>
                <v:shape id="Shape 239" o:spid="_x0000_s1036" style="position:absolute;left:59448;top:8580;width:64;height:5169;visibility:visible;mso-wrap-style:square;v-text-anchor:top" coordsize="6350,516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" path="m6350,r,516890l2540,513080,,509270,,7620,2540,3811,6350,xe" fillcolor="black" stroked="f" strokeweight="0">
                  <v:stroke miterlimit="83231f" joinstyle="miter"/>
                  <v:path arrowok="t" textboxrect="0,0,6350,516890"/>
                </v:shape>
                <v:rect id="Rectangle 245" o:spid="_x0000_s1037" style="position:absolute;left:24066;width:14511;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rsidR="00D33CAF" w:rsidRDefault="00541118">
                        <w:pPr>
                          <w:spacing w:after="160" w:line="259" w:lineRule="auto"/>
                          <w:ind w:left="0" w:right="0" w:firstLine="0"/>
                          <w:jc w:val="left"/>
                        </w:pPr>
                        <w:r>
                          <w:rPr>
                            <w:b/>
                            <w:sz w:val="24"/>
                          </w:rPr>
                          <w:t>SEANCE DU …</w:t>
                        </w:r>
                      </w:p>
                    </w:txbxContent>
                  </v:textbox>
                </v:rect>
                <v:rect id="Rectangle 246" o:spid="_x0000_s1038" style="position:absolute;left:876;top:8725;width:144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rsidR="00D33CAF" w:rsidRDefault="00541118">
                        <w:pPr>
                          <w:spacing w:after="160" w:line="259" w:lineRule="auto"/>
                          <w:ind w:left="0" w:right="0" w:firstLine="0"/>
                          <w:jc w:val="left"/>
                        </w:pPr>
                        <w:r>
                          <w:rPr>
                            <w:b/>
                            <w:sz w:val="22"/>
                          </w:rPr>
                          <w:t>O</w:t>
                        </w:r>
                      </w:p>
                    </w:txbxContent>
                  </v:textbox>
                </v:rect>
                <v:rect id="Rectangle 247" o:spid="_x0000_s1039" style="position:absolute;left:1968;top:8978;width:3790;height:1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rsidR="00D33CAF" w:rsidRDefault="00541118">
                        <w:pPr>
                          <w:spacing w:after="160" w:line="259" w:lineRule="auto"/>
                          <w:ind w:left="0" w:right="0" w:firstLine="0"/>
                          <w:jc w:val="left"/>
                        </w:pPr>
                        <w:r>
                          <w:rPr>
                            <w:b/>
                            <w:sz w:val="18"/>
                          </w:rPr>
                          <w:t>BJET</w:t>
                        </w:r>
                      </w:p>
                    </w:txbxContent>
                  </v:textbox>
                </v:rect>
                <v:rect id="Rectangle 248" o:spid="_x0000_s1040" style="position:absolute;left:4813;top:8725;width:514;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rsidR="00D33CAF" w:rsidRDefault="00541118">
                        <w:pPr>
                          <w:spacing w:after="160" w:line="259" w:lineRule="auto"/>
                          <w:ind w:left="0" w:right="0" w:firstLine="0"/>
                          <w:jc w:val="left"/>
                        </w:pPr>
                        <w:r>
                          <w:rPr>
                            <w:b/>
                            <w:sz w:val="22"/>
                          </w:rPr>
                          <w:t xml:space="preserve"> </w:t>
                        </w:r>
                      </w:p>
                    </w:txbxContent>
                  </v:textbox>
                </v:rect>
                <v:rect id="Rectangle 249" o:spid="_x0000_s1041" style="position:absolute;left:5207;top:8725;width:618;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rsidR="00D33CAF" w:rsidRDefault="00541118">
                        <w:pPr>
                          <w:spacing w:after="160" w:line="259" w:lineRule="auto"/>
                          <w:ind w:left="0" w:right="0" w:firstLine="0"/>
                          <w:jc w:val="left"/>
                        </w:pPr>
                        <w:r>
                          <w:rPr>
                            <w:b/>
                            <w:sz w:val="22"/>
                          </w:rPr>
                          <w:t>:</w:t>
                        </w:r>
                      </w:p>
                    </w:txbxContent>
                  </v:textbox>
                </v:rect>
                <v:rect id="Rectangle 250" o:spid="_x0000_s1042" style="position:absolute;left:17881;top:6108;width:1237;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rsidR="00D33CAF" w:rsidRDefault="00541118">
                        <w:pPr>
                          <w:spacing w:after="160" w:line="259" w:lineRule="auto"/>
                          <w:ind w:left="0" w:right="0" w:firstLine="0"/>
                          <w:jc w:val="left"/>
                        </w:pPr>
                        <w:r>
                          <w:rPr>
                            <w:b/>
                            <w:sz w:val="24"/>
                          </w:rPr>
                          <w:t>T</w:t>
                        </w:r>
                      </w:p>
                    </w:txbxContent>
                  </v:textbox>
                </v:rect>
                <v:rect id="Rectangle 251" o:spid="_x0000_s1043" style="position:absolute;left:18796;top:6384;width:3307;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rsidR="00D33CAF" w:rsidRDefault="00541118">
                        <w:pPr>
                          <w:spacing w:after="160" w:line="259" w:lineRule="auto"/>
                          <w:ind w:left="0" w:right="0" w:firstLine="0"/>
                          <w:jc w:val="left"/>
                        </w:pPr>
                        <w:r>
                          <w:rPr>
                            <w:b/>
                            <w:sz w:val="19"/>
                          </w:rPr>
                          <w:t>AXE</w:t>
                        </w:r>
                      </w:p>
                    </w:txbxContent>
                  </v:textbox>
                </v:rect>
                <v:rect id="Rectangle 252" o:spid="_x0000_s1044" style="position:absolute;left:21285;top:6108;width:561;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rsidR="00D33CAF" w:rsidRDefault="00541118">
                        <w:pPr>
                          <w:spacing w:after="160" w:line="259" w:lineRule="auto"/>
                          <w:ind w:left="0" w:right="0" w:firstLine="0"/>
                          <w:jc w:val="left"/>
                        </w:pPr>
                        <w:r>
                          <w:rPr>
                            <w:b/>
                            <w:sz w:val="24"/>
                          </w:rPr>
                          <w:t xml:space="preserve"> </w:t>
                        </w:r>
                      </w:p>
                    </w:txbxContent>
                  </v:textbox>
                </v:rect>
                <v:rect id="Rectangle 253" o:spid="_x0000_s1045" style="position:absolute;left:21704;top:6384;width:8356;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D33CAF" w:rsidRDefault="00541118">
                        <w:pPr>
                          <w:spacing w:after="160" w:line="259" w:lineRule="auto"/>
                          <w:ind w:left="0" w:right="0" w:firstLine="0"/>
                          <w:jc w:val="left"/>
                        </w:pPr>
                        <w:r>
                          <w:rPr>
                            <w:b/>
                            <w:sz w:val="19"/>
                          </w:rPr>
                          <w:t>FONCIÈRE</w:t>
                        </w:r>
                      </w:p>
                    </w:txbxContent>
                  </v:textbox>
                </v:rect>
                <v:rect id="Rectangle 254" o:spid="_x0000_s1046" style="position:absolute;left:28003;top:6108;width:561;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rsidR="00D33CAF" w:rsidRDefault="00541118">
                        <w:pPr>
                          <w:spacing w:after="160" w:line="259" w:lineRule="auto"/>
                          <w:ind w:left="0" w:right="0" w:firstLine="0"/>
                          <w:jc w:val="left"/>
                        </w:pPr>
                        <w:r>
                          <w:rPr>
                            <w:b/>
                            <w:sz w:val="24"/>
                          </w:rPr>
                          <w:t xml:space="preserve"> </w:t>
                        </w:r>
                      </w:p>
                    </w:txbxContent>
                  </v:textbox>
                </v:rect>
                <v:rect id="Rectangle 255" o:spid="_x0000_s1047" style="position:absolute;left:28422;top:6384;width:3417;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rsidR="00D33CAF" w:rsidRDefault="00541118">
                        <w:pPr>
                          <w:spacing w:after="160" w:line="259" w:lineRule="auto"/>
                          <w:ind w:left="0" w:right="0" w:firstLine="0"/>
                          <w:jc w:val="left"/>
                        </w:pPr>
                        <w:r>
                          <w:rPr>
                            <w:b/>
                            <w:sz w:val="19"/>
                          </w:rPr>
                          <w:t>SUR</w:t>
                        </w:r>
                      </w:p>
                    </w:txbxContent>
                  </v:textbox>
                </v:rect>
                <v:rect id="Rectangle 256" o:spid="_x0000_s1048" style="position:absolute;left:30988;top:6108;width:561;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rsidR="00D33CAF" w:rsidRDefault="00541118">
                        <w:pPr>
                          <w:spacing w:after="160" w:line="259" w:lineRule="auto"/>
                          <w:ind w:left="0" w:right="0" w:firstLine="0"/>
                          <w:jc w:val="left"/>
                        </w:pPr>
                        <w:r>
                          <w:rPr>
                            <w:b/>
                            <w:sz w:val="24"/>
                          </w:rPr>
                          <w:t xml:space="preserve"> </w:t>
                        </w:r>
                      </w:p>
                    </w:txbxContent>
                  </v:textbox>
                </v:rect>
                <v:rect id="Rectangle 257" o:spid="_x0000_s1049" style="position:absolute;left:31407;top:6384;width:3155;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rsidR="00D33CAF" w:rsidRDefault="00541118">
                        <w:pPr>
                          <w:spacing w:after="160" w:line="259" w:lineRule="auto"/>
                          <w:ind w:left="0" w:right="0" w:firstLine="0"/>
                          <w:jc w:val="left"/>
                        </w:pPr>
                        <w:r>
                          <w:rPr>
                            <w:b/>
                            <w:sz w:val="19"/>
                          </w:rPr>
                          <w:t>LES</w:t>
                        </w:r>
                      </w:p>
                    </w:txbxContent>
                  </v:textbox>
                </v:rect>
                <v:rect id="Rectangle 258" o:spid="_x0000_s1050" style="position:absolute;left:33769;top:6108;width:561;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rsidR="00D33CAF" w:rsidRDefault="00541118">
                        <w:pPr>
                          <w:spacing w:after="160" w:line="259" w:lineRule="auto"/>
                          <w:ind w:left="0" w:right="0" w:firstLine="0"/>
                          <w:jc w:val="left"/>
                        </w:pPr>
                        <w:r>
                          <w:rPr>
                            <w:b/>
                            <w:sz w:val="24"/>
                          </w:rPr>
                          <w:t xml:space="preserve"> </w:t>
                        </w:r>
                      </w:p>
                    </w:txbxContent>
                  </v:textbox>
                </v:rect>
                <v:rect id="Rectangle 259" o:spid="_x0000_s1051" style="position:absolute;left:34188;top:6384;width:10413;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rsidR="00D33CAF" w:rsidRDefault="00541118">
                        <w:pPr>
                          <w:spacing w:after="160" w:line="259" w:lineRule="auto"/>
                          <w:ind w:left="0" w:right="0" w:firstLine="0"/>
                          <w:jc w:val="left"/>
                        </w:pPr>
                        <w:r>
                          <w:rPr>
                            <w:b/>
                            <w:sz w:val="19"/>
                          </w:rPr>
                          <w:t>PROPRIÉTÉS</w:t>
                        </w:r>
                      </w:p>
                    </w:txbxContent>
                  </v:textbox>
                </v:rect>
                <v:rect id="Rectangle 260" o:spid="_x0000_s1052" style="position:absolute;left:42024;top:6108;width:561;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rsidR="00D33CAF" w:rsidRDefault="00541118">
                        <w:pPr>
                          <w:spacing w:after="160" w:line="259" w:lineRule="auto"/>
                          <w:ind w:left="0" w:right="0" w:firstLine="0"/>
                          <w:jc w:val="left"/>
                        </w:pPr>
                        <w:r>
                          <w:rPr>
                            <w:b/>
                            <w:sz w:val="24"/>
                          </w:rPr>
                          <w:t xml:space="preserve"> </w:t>
                        </w:r>
                      </w:p>
                    </w:txbxContent>
                  </v:textbox>
                </v:rect>
                <v:rect id="Rectangle 261" o:spid="_x0000_s1053" style="position:absolute;left:42443;top:6384;width:5909;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rsidR="00D33CAF" w:rsidRDefault="00541118">
                        <w:pPr>
                          <w:spacing w:after="160" w:line="259" w:lineRule="auto"/>
                          <w:ind w:left="0" w:right="0" w:firstLine="0"/>
                          <w:jc w:val="left"/>
                        </w:pPr>
                        <w:r>
                          <w:rPr>
                            <w:b/>
                            <w:sz w:val="19"/>
                          </w:rPr>
                          <w:t>BÂTIES</w:t>
                        </w:r>
                      </w:p>
                    </w:txbxContent>
                  </v:textbox>
                </v:rect>
                <v:rect id="Rectangle 262" o:spid="_x0000_s1054" style="position:absolute;left:8204;top:9448;width:65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rsidR="00D33CAF" w:rsidRDefault="00541118">
                        <w:pPr>
                          <w:spacing w:after="160" w:line="259" w:lineRule="auto"/>
                          <w:ind w:left="0" w:right="0" w:firstLine="0"/>
                          <w:jc w:val="left"/>
                        </w:pPr>
                        <w:r>
                          <w:rPr>
                            <w:b/>
                            <w:sz w:val="24"/>
                          </w:rPr>
                          <w:t>Limitation de l’exonération de deux ans en faveur des constructions</w:t>
                        </w:r>
                      </w:p>
                    </w:txbxContent>
                  </v:textbox>
                </v:rect>
                <v:rect id="Rectangle 263" o:spid="_x0000_s1055" style="position:absolute;left:21805;top:11201;width:9326;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rsidR="00D33CAF" w:rsidRDefault="00541118">
                        <w:pPr>
                          <w:spacing w:after="160" w:line="259" w:lineRule="auto"/>
                          <w:ind w:left="0" w:right="0" w:firstLine="0"/>
                          <w:jc w:val="left"/>
                        </w:pPr>
                        <w:proofErr w:type="gramStart"/>
                        <w:r>
                          <w:rPr>
                            <w:b/>
                            <w:sz w:val="24"/>
                          </w:rPr>
                          <w:t>nouvelles</w:t>
                        </w:r>
                        <w:proofErr w:type="gramEnd"/>
                      </w:p>
                    </w:txbxContent>
                  </v:textbox>
                </v:rect>
                <v:rect id="Rectangle 264" o:spid="_x0000_s1056" style="position:absolute;left:28829;top:11201;width:561;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rsidR="00D33CAF" w:rsidRDefault="00541118">
                        <w:pPr>
                          <w:spacing w:after="160" w:line="259" w:lineRule="auto"/>
                          <w:ind w:left="0" w:right="0" w:firstLine="0"/>
                          <w:jc w:val="left"/>
                        </w:pPr>
                        <w:r>
                          <w:rPr>
                            <w:sz w:val="24"/>
                          </w:rPr>
                          <w:t xml:space="preserve"> </w:t>
                        </w:r>
                      </w:p>
                    </w:txbxContent>
                  </v:textbox>
                </v:rect>
                <v:rect id="Rectangle 265" o:spid="_x0000_s1057" style="position:absolute;left:29260;top:11201;width:19556;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rsidR="00D33CAF" w:rsidRDefault="00541118">
                        <w:pPr>
                          <w:spacing w:after="160" w:line="259" w:lineRule="auto"/>
                          <w:ind w:left="0" w:right="0" w:firstLine="0"/>
                          <w:jc w:val="left"/>
                        </w:pPr>
                        <w:proofErr w:type="gramStart"/>
                        <w:r>
                          <w:rPr>
                            <w:b/>
                            <w:sz w:val="24"/>
                          </w:rPr>
                          <w:t>à</w:t>
                        </w:r>
                        <w:proofErr w:type="gramEnd"/>
                        <w:r>
                          <w:rPr>
                            <w:b/>
                            <w:sz w:val="24"/>
                          </w:rPr>
                          <w:t xml:space="preserve"> usage d’habitation</w:t>
                        </w:r>
                      </w:p>
                    </w:txbxContent>
                  </v:textbox>
                </v:rect>
                <v:shape id="Shape 4189" o:spid="_x0000_s1058" style="position:absolute;top:3437;width:59016;height:190;visibility:visible;mso-wrap-style:square;v-text-anchor:top" coordsize="590169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" path="m,l5901690,r,19050l,19050,,e" fillcolor="black" stroked="f" strokeweight="0">
                  <v:stroke miterlimit="83231f" joinstyle="miter"/>
                  <v:path arrowok="t" textboxrect="0,0,5901690,19050"/>
                </v:shape>
                <w10:anchorlock/>
              </v:group>
            </w:pict>
          </mc:Fallback>
        </mc:AlternateContent>
      </w:r>
    </w:p>
    <w:p w:rsidR="00D33CAF" w:rsidRDefault="00541118">
      <w:pPr>
        <w:ind w:left="283" w:right="283"/>
      </w:pPr>
      <w:r>
        <w:t xml:space="preserve">Le Maire de …. </w:t>
      </w:r>
      <w:proofErr w:type="gramStart"/>
      <w:r>
        <w:t>expose</w:t>
      </w:r>
      <w:proofErr w:type="gramEnd"/>
      <w:r>
        <w:t xml:space="preserve"> </w:t>
      </w:r>
      <w:r w:rsidR="00D7152C">
        <w:t xml:space="preserve">que </w:t>
      </w:r>
      <w:r>
        <w:t>les dispositions de l’article 1383 du code général des impôts permett</w:t>
      </w:r>
      <w:r w:rsidR="00D7152C">
        <w:t>e</w:t>
      </w:r>
      <w:r>
        <w:t>nt au conseil municipal de limiter l’exonération de deux ans de taxe foncière sur les propriétés bâties en faveur des constructions nouvelles, additions de construc</w:t>
      </w:r>
      <w:r>
        <w:t>tion, reconstructions, et conversions de bâtiments ruraux en logements, en ce qui concerne les immeubles à usage d’habitation.</w:t>
      </w:r>
    </w:p>
    <w:p w:rsidR="00D33CAF" w:rsidRDefault="00541118" w:rsidP="00D7152C">
      <w:pPr>
        <w:spacing w:after="0"/>
        <w:ind w:left="283" w:right="5"/>
      </w:pPr>
      <w:r>
        <w:t>Il précise que la délibération peut toutefois réduire ces exonérations uniquement pour ceux de ces immeubles qui ne sont pas fina</w:t>
      </w:r>
      <w:r>
        <w:t>ncés au moyen de prêts aidés de l'Etat prévus aux articles</w:t>
      </w:r>
      <w:r w:rsidR="00D7152C">
        <w:t xml:space="preserve"> </w:t>
      </w:r>
      <w:r>
        <w:t>L. 301-1 et suivants du code de la construction et de l'habitation ou de prêts visés à l'article R. 331-63 du même code.</w:t>
      </w:r>
    </w:p>
    <w:p w:rsidR="00D7152C" w:rsidRDefault="00D7152C" w:rsidP="00D7152C">
      <w:pPr>
        <w:spacing w:after="0"/>
        <w:ind w:left="283" w:right="5"/>
      </w:pPr>
    </w:p>
    <w:p w:rsidR="00D33CAF" w:rsidRDefault="00541118">
      <w:pPr>
        <w:spacing w:after="348"/>
        <w:ind w:left="724" w:right="5"/>
      </w:pPr>
      <w:r>
        <w:rPr>
          <w:b/>
        </w:rPr>
        <w:t>Vu</w:t>
      </w:r>
      <w:r>
        <w:t xml:space="preserve"> </w:t>
      </w:r>
      <w:r w:rsidR="00B20885">
        <w:t xml:space="preserve">le </w:t>
      </w:r>
      <w:r>
        <w:t>code gé</w:t>
      </w:r>
      <w:r>
        <w:t>néral des impôts</w:t>
      </w:r>
      <w:r w:rsidR="00B20885">
        <w:t xml:space="preserve"> et en particulier les articles 1383 et </w:t>
      </w:r>
      <w:r w:rsidR="00B20885">
        <w:t>1639 A bis</w:t>
      </w:r>
      <w:r>
        <w:t xml:space="preserve">, </w:t>
      </w:r>
    </w:p>
    <w:p w:rsidR="00D7152C" w:rsidRDefault="00D7152C">
      <w:pPr>
        <w:spacing w:after="348"/>
        <w:ind w:left="724" w:right="5"/>
      </w:pPr>
      <w:r>
        <w:rPr>
          <w:b/>
        </w:rPr>
        <w:t xml:space="preserve">Considérant </w:t>
      </w:r>
      <w:r>
        <w:t>qu’en l’absence de délibération la commune ne percevra aucun produit de fiscalité sur les nouvelles constructions et additions de construction pendant trois années successives du fait de la disparition de la taxe d’habitation,</w:t>
      </w:r>
    </w:p>
    <w:p w:rsidR="00B20885" w:rsidRPr="00D7152C" w:rsidRDefault="00B20885" w:rsidP="00B20885">
      <w:pPr>
        <w:spacing w:after="348"/>
        <w:ind w:left="724" w:right="5"/>
      </w:pPr>
      <w:r>
        <w:rPr>
          <w:b/>
        </w:rPr>
        <w:t xml:space="preserve">Considérant </w:t>
      </w:r>
      <w:r>
        <w:t>qu</w:t>
      </w:r>
      <w:r>
        <w:t>’il est nécessaire de délibérer sur ce point avant le 1</w:t>
      </w:r>
      <w:r w:rsidRPr="00B20885">
        <w:rPr>
          <w:vertAlign w:val="superscript"/>
        </w:rPr>
        <w:t>er</w:t>
      </w:r>
      <w:r>
        <w:t xml:space="preserve"> octobre de l’année pour une application l’année suivante,</w:t>
      </w:r>
    </w:p>
    <w:p w:rsidR="00D33CAF" w:rsidRDefault="00541118">
      <w:pPr>
        <w:spacing w:after="384"/>
        <w:ind w:left="14" w:right="5"/>
      </w:pPr>
      <w:r>
        <w:t xml:space="preserve">Le conseil municipal, après en avoir délibéré, </w:t>
      </w:r>
    </w:p>
    <w:p w:rsidR="00D33CAF" w:rsidRDefault="00541118" w:rsidP="00D7152C">
      <w:pPr>
        <w:spacing w:after="360" w:line="252" w:lineRule="auto"/>
        <w:ind w:left="737" w:right="6" w:hanging="11"/>
      </w:pPr>
      <w:r>
        <w:rPr>
          <w:b/>
        </w:rPr>
        <w:t>Décide</w:t>
      </w:r>
      <w:r>
        <w:rPr>
          <w:sz w:val="24"/>
        </w:rPr>
        <w:t xml:space="preserve"> </w:t>
      </w:r>
      <w:r>
        <w:t>de limiter l’exonération de deux ans de la taxe foncière sur les propriétés bâties en faveur des constructions nouvelles, additions de construction, reconstructions, et conversions d</w:t>
      </w:r>
      <w:r>
        <w:t xml:space="preserve">e bâtiments ruraux en logements, en ce qui concerne les immeubles à usage d’habitation à </w:t>
      </w:r>
      <w:r w:rsidR="00D7152C">
        <w:t>40 %</w:t>
      </w:r>
      <w:r>
        <w:rPr>
          <w:sz w:val="18"/>
          <w:vertAlign w:val="superscript"/>
        </w:rPr>
        <w:footnoteReference w:id="2"/>
      </w:r>
      <w:r>
        <w:t xml:space="preserve"> de la base imposable.</w:t>
      </w:r>
    </w:p>
    <w:p w:rsidR="00D33CAF" w:rsidRDefault="00D7152C" w:rsidP="00B20885">
      <w:pPr>
        <w:spacing w:after="970"/>
        <w:ind w:left="734" w:right="5"/>
      </w:pPr>
      <w:r>
        <w:rPr>
          <w:b/>
        </w:rPr>
        <w:t>Charge</w:t>
      </w:r>
      <w:r>
        <w:t xml:space="preserve"> le Maire de notifier cette décision aux services préfectoraux.</w:t>
      </w:r>
    </w:p>
    <w:sectPr w:rsidR="00D33CAF">
      <w:footerReference w:type="even" r:id="rId8"/>
      <w:footerReference w:type="default" r:id="rId9"/>
      <w:footerReference w:type="first" r:id="rId10"/>
      <w:footnotePr>
        <w:numRestart w:val="eachPage"/>
      </w:footnotePr>
      <w:pgSz w:w="11900" w:h="16840"/>
      <w:pgMar w:top="732" w:right="1422" w:bottom="652"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118" w:rsidRDefault="00541118">
      <w:pPr>
        <w:spacing w:after="0" w:line="240" w:lineRule="auto"/>
      </w:pPr>
      <w:r>
        <w:separator/>
      </w:r>
    </w:p>
  </w:endnote>
  <w:endnote w:type="continuationSeparator" w:id="0">
    <w:p w:rsidR="00541118" w:rsidRDefault="0054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CAF" w:rsidRDefault="00D33CA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CAF" w:rsidRDefault="00D33CA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CAF" w:rsidRDefault="00D33CA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118" w:rsidRDefault="00541118">
      <w:pPr>
        <w:spacing w:after="0" w:line="259" w:lineRule="auto"/>
        <w:ind w:left="4" w:right="0" w:firstLine="0"/>
        <w:jc w:val="left"/>
      </w:pPr>
      <w:r>
        <w:separator/>
      </w:r>
    </w:p>
  </w:footnote>
  <w:footnote w:type="continuationSeparator" w:id="0">
    <w:p w:rsidR="00541118" w:rsidRDefault="00541118">
      <w:pPr>
        <w:spacing w:after="0" w:line="259" w:lineRule="auto"/>
        <w:ind w:left="4" w:right="0" w:firstLine="0"/>
        <w:jc w:val="left"/>
      </w:pPr>
      <w:r>
        <w:continuationSeparator/>
      </w:r>
    </w:p>
  </w:footnote>
  <w:footnote w:id="1">
    <w:p w:rsidR="00D7152C" w:rsidRDefault="00D7152C">
      <w:pPr>
        <w:pStyle w:val="Notedebasdepage"/>
      </w:pPr>
      <w:r>
        <w:rPr>
          <w:rStyle w:val="Appelnotedebasdep"/>
        </w:rPr>
        <w:footnoteRef/>
      </w:r>
      <w:r>
        <w:t xml:space="preserve"> Ces éléments de délibération peuvent également s’intégrer dans la même délibération que celle de vote des taux</w:t>
      </w:r>
    </w:p>
  </w:footnote>
  <w:footnote w:id="2">
    <w:p w:rsidR="00D33CAF" w:rsidRPr="00D7152C" w:rsidRDefault="00541118" w:rsidP="00D7152C">
      <w:pPr>
        <w:pStyle w:val="footnotedescription"/>
        <w:ind w:left="284"/>
        <w:rPr>
          <w:rFonts w:ascii="Arial" w:hAnsi="Arial" w:cs="Arial"/>
        </w:rPr>
      </w:pPr>
      <w:r w:rsidRPr="00D7152C">
        <w:rPr>
          <w:rStyle w:val="footnotemark"/>
          <w:rFonts w:ascii="Arial" w:hAnsi="Arial" w:cs="Arial"/>
        </w:rPr>
        <w:footnoteRef/>
      </w:r>
      <w:r w:rsidRPr="00D7152C">
        <w:rPr>
          <w:rFonts w:ascii="Arial" w:hAnsi="Arial" w:cs="Arial"/>
        </w:rPr>
        <w:t xml:space="preserve"> </w:t>
      </w:r>
      <w:r w:rsidR="00D7152C">
        <w:rPr>
          <w:rFonts w:ascii="Arial" w:hAnsi="Arial" w:cs="Arial"/>
        </w:rPr>
        <w:t xml:space="preserve">Ce taux peut être supérieur et s’élever à </w:t>
      </w:r>
      <w:r w:rsidRPr="00D7152C">
        <w:rPr>
          <w:rFonts w:ascii="Arial" w:hAnsi="Arial" w:cs="Arial"/>
        </w:rPr>
        <w:t>50 %, 60 %, 70 %, 80 % ou 90</w:t>
      </w:r>
      <w:r w:rsidR="00D7152C">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F2223"/>
    <w:multiLevelType w:val="hybridMultilevel"/>
    <w:tmpl w:val="BA2CA568"/>
    <w:lvl w:ilvl="0" w:tplc="1144CA20">
      <w:start w:val="1"/>
      <w:numFmt w:val="bullet"/>
      <w:lvlText w:val="-"/>
      <w:lvlJc w:val="left"/>
      <w:pPr>
        <w:ind w:left="3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B806C4">
      <w:start w:val="1"/>
      <w:numFmt w:val="bullet"/>
      <w:lvlText w:val="o"/>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F0E5BA">
      <w:start w:val="1"/>
      <w:numFmt w:val="bullet"/>
      <w:lvlText w:val="▪"/>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7A6068">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60E8C0">
      <w:start w:val="1"/>
      <w:numFmt w:val="bullet"/>
      <w:lvlText w:val="o"/>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E01452">
      <w:start w:val="1"/>
      <w:numFmt w:val="bullet"/>
      <w:lvlText w:val="▪"/>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5EC7FE">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744334">
      <w:start w:val="1"/>
      <w:numFmt w:val="bullet"/>
      <w:lvlText w:val="o"/>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2EBC80">
      <w:start w:val="1"/>
      <w:numFmt w:val="bullet"/>
      <w:lvlText w:val="▪"/>
      <w:lvlJc w:val="left"/>
      <w:pPr>
        <w:ind w:left="6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E410B0F"/>
    <w:multiLevelType w:val="hybridMultilevel"/>
    <w:tmpl w:val="03B82B88"/>
    <w:lvl w:ilvl="0" w:tplc="443AF544">
      <w:start w:val="1"/>
      <w:numFmt w:val="bullet"/>
      <w:lvlText w:val=""/>
      <w:lvlJc w:val="left"/>
      <w:pPr>
        <w:ind w:left="5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40C1BD6">
      <w:start w:val="1"/>
      <w:numFmt w:val="bullet"/>
      <w:lvlText w:val="o"/>
      <w:lvlJc w:val="left"/>
      <w:pPr>
        <w:ind w:left="13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DA076EC">
      <w:start w:val="1"/>
      <w:numFmt w:val="bullet"/>
      <w:lvlText w:val="▪"/>
      <w:lvlJc w:val="left"/>
      <w:pPr>
        <w:ind w:left="20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02C492A">
      <w:start w:val="1"/>
      <w:numFmt w:val="bullet"/>
      <w:lvlText w:val="•"/>
      <w:lvlJc w:val="left"/>
      <w:pPr>
        <w:ind w:left="28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E244EBE">
      <w:start w:val="1"/>
      <w:numFmt w:val="bullet"/>
      <w:lvlText w:val="o"/>
      <w:lvlJc w:val="left"/>
      <w:pPr>
        <w:ind w:left="35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6AECB12">
      <w:start w:val="1"/>
      <w:numFmt w:val="bullet"/>
      <w:lvlText w:val="▪"/>
      <w:lvlJc w:val="left"/>
      <w:pPr>
        <w:ind w:left="42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1AA2BF4">
      <w:start w:val="1"/>
      <w:numFmt w:val="bullet"/>
      <w:lvlText w:val="•"/>
      <w:lvlJc w:val="left"/>
      <w:pPr>
        <w:ind w:left="49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0C2B15E">
      <w:start w:val="1"/>
      <w:numFmt w:val="bullet"/>
      <w:lvlText w:val="o"/>
      <w:lvlJc w:val="left"/>
      <w:pPr>
        <w:ind w:left="56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DC2EBB8">
      <w:start w:val="1"/>
      <w:numFmt w:val="bullet"/>
      <w:lvlText w:val="▪"/>
      <w:lvlJc w:val="left"/>
      <w:pPr>
        <w:ind w:left="64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45E6813"/>
    <w:multiLevelType w:val="hybridMultilevel"/>
    <w:tmpl w:val="CFA6D1A6"/>
    <w:lvl w:ilvl="0" w:tplc="51A0C15A">
      <w:start w:val="1"/>
      <w:numFmt w:val="bullet"/>
      <w:lvlText w:val=""/>
      <w:lvlJc w:val="left"/>
      <w:pPr>
        <w:ind w:left="69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1D48CBCC">
      <w:start w:val="1"/>
      <w:numFmt w:val="bullet"/>
      <w:lvlText w:val="o"/>
      <w:lvlJc w:val="left"/>
      <w:pPr>
        <w:ind w:left="136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EC6CAA2E">
      <w:start w:val="1"/>
      <w:numFmt w:val="bullet"/>
      <w:lvlText w:val="▪"/>
      <w:lvlJc w:val="left"/>
      <w:pPr>
        <w:ind w:left="208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AA26864">
      <w:start w:val="1"/>
      <w:numFmt w:val="bullet"/>
      <w:lvlText w:val="•"/>
      <w:lvlJc w:val="left"/>
      <w:pPr>
        <w:ind w:left="280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3E4BE3A">
      <w:start w:val="1"/>
      <w:numFmt w:val="bullet"/>
      <w:lvlText w:val="o"/>
      <w:lvlJc w:val="left"/>
      <w:pPr>
        <w:ind w:left="352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82A5590">
      <w:start w:val="1"/>
      <w:numFmt w:val="bullet"/>
      <w:lvlText w:val="▪"/>
      <w:lvlJc w:val="left"/>
      <w:pPr>
        <w:ind w:left="424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AB4120A">
      <w:start w:val="1"/>
      <w:numFmt w:val="bullet"/>
      <w:lvlText w:val="•"/>
      <w:lvlJc w:val="left"/>
      <w:pPr>
        <w:ind w:left="496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B568F22">
      <w:start w:val="1"/>
      <w:numFmt w:val="bullet"/>
      <w:lvlText w:val="o"/>
      <w:lvlJc w:val="left"/>
      <w:pPr>
        <w:ind w:left="568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A9B62BCC">
      <w:start w:val="1"/>
      <w:numFmt w:val="bullet"/>
      <w:lvlText w:val="▪"/>
      <w:lvlJc w:val="left"/>
      <w:pPr>
        <w:ind w:left="640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7F0A7271"/>
    <w:multiLevelType w:val="hybridMultilevel"/>
    <w:tmpl w:val="4B72AE00"/>
    <w:lvl w:ilvl="0" w:tplc="B888DCA6">
      <w:start w:val="1"/>
      <w:numFmt w:val="bullet"/>
      <w:lvlText w:val=""/>
      <w:lvlJc w:val="left"/>
      <w:pPr>
        <w:ind w:left="6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B8A03EC">
      <w:start w:val="1"/>
      <w:numFmt w:val="bullet"/>
      <w:lvlText w:val="o"/>
      <w:lvlJc w:val="left"/>
      <w:pPr>
        <w:ind w:left="13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940E2EE">
      <w:start w:val="1"/>
      <w:numFmt w:val="bullet"/>
      <w:lvlText w:val="▪"/>
      <w:lvlJc w:val="left"/>
      <w:pPr>
        <w:ind w:left="20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8D20580">
      <w:start w:val="1"/>
      <w:numFmt w:val="bullet"/>
      <w:lvlText w:val="•"/>
      <w:lvlJc w:val="left"/>
      <w:pPr>
        <w:ind w:left="28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60C2534">
      <w:start w:val="1"/>
      <w:numFmt w:val="bullet"/>
      <w:lvlText w:val="o"/>
      <w:lvlJc w:val="left"/>
      <w:pPr>
        <w:ind w:left="352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B56436A">
      <w:start w:val="1"/>
      <w:numFmt w:val="bullet"/>
      <w:lvlText w:val="▪"/>
      <w:lvlJc w:val="left"/>
      <w:pPr>
        <w:ind w:left="424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0B49338">
      <w:start w:val="1"/>
      <w:numFmt w:val="bullet"/>
      <w:lvlText w:val="•"/>
      <w:lvlJc w:val="left"/>
      <w:pPr>
        <w:ind w:left="496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5F8F9A2">
      <w:start w:val="1"/>
      <w:numFmt w:val="bullet"/>
      <w:lvlText w:val="o"/>
      <w:lvlJc w:val="left"/>
      <w:pPr>
        <w:ind w:left="568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25E7A20">
      <w:start w:val="1"/>
      <w:numFmt w:val="bullet"/>
      <w:lvlText w:val="▪"/>
      <w:lvlJc w:val="left"/>
      <w:pPr>
        <w:ind w:left="64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CAF"/>
    <w:rsid w:val="00541118"/>
    <w:rsid w:val="00B20885"/>
    <w:rsid w:val="00D33CAF"/>
    <w:rsid w:val="00D715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BBBA"/>
  <w15:docId w15:val="{3A42F20D-5792-4EDF-BC42-E57040CE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7" w:line="251" w:lineRule="auto"/>
      <w:ind w:left="294" w:right="15" w:hanging="10"/>
      <w:jc w:val="both"/>
    </w:pPr>
    <w:rPr>
      <w:rFonts w:ascii="Arial" w:eastAsia="Arial" w:hAnsi="Arial" w:cs="Arial"/>
      <w:color w:val="000000"/>
      <w:sz w:val="20"/>
    </w:rPr>
  </w:style>
  <w:style w:type="paragraph" w:styleId="Titre1">
    <w:name w:val="heading 1"/>
    <w:next w:val="Normal"/>
    <w:link w:val="Titre1Car"/>
    <w:uiPriority w:val="9"/>
    <w:qFormat/>
    <w:pPr>
      <w:keepNext/>
      <w:keepLines/>
      <w:spacing w:after="0" w:line="271" w:lineRule="auto"/>
      <w:ind w:left="1070" w:right="915" w:hanging="10"/>
      <w:outlineLvl w:val="0"/>
    </w:pPr>
    <w:rPr>
      <w:rFonts w:ascii="Arial" w:eastAsia="Arial" w:hAnsi="Arial" w:cs="Arial"/>
      <w:b/>
      <w:color w:val="000000"/>
      <w:sz w:val="19"/>
    </w:rPr>
  </w:style>
  <w:style w:type="paragraph" w:styleId="Titre2">
    <w:name w:val="heading 2"/>
    <w:next w:val="Normal"/>
    <w:link w:val="Titre2Car"/>
    <w:uiPriority w:val="9"/>
    <w:unhideWhenUsed/>
    <w:qFormat/>
    <w:pPr>
      <w:keepNext/>
      <w:keepLines/>
      <w:spacing w:after="335" w:line="267" w:lineRule="auto"/>
      <w:ind w:left="37" w:hanging="10"/>
      <w:jc w:val="center"/>
      <w:outlineLvl w:val="1"/>
    </w:pPr>
    <w:rPr>
      <w:rFonts w:ascii="Arial" w:eastAsia="Arial" w:hAnsi="Arial" w:cs="Arial"/>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0000"/>
      <w:sz w:val="19"/>
    </w:rPr>
  </w:style>
  <w:style w:type="character" w:customStyle="1" w:styleId="Titre2Car">
    <w:name w:val="Titre 2 Car"/>
    <w:link w:val="Titre2"/>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ind w:left="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tedebasdepage">
    <w:name w:val="footnote text"/>
    <w:basedOn w:val="Normal"/>
    <w:link w:val="NotedebasdepageCar"/>
    <w:uiPriority w:val="99"/>
    <w:semiHidden/>
    <w:unhideWhenUsed/>
    <w:rsid w:val="00D7152C"/>
    <w:pPr>
      <w:spacing w:after="0" w:line="240" w:lineRule="auto"/>
    </w:pPr>
    <w:rPr>
      <w:szCs w:val="20"/>
    </w:rPr>
  </w:style>
  <w:style w:type="character" w:customStyle="1" w:styleId="NotedebasdepageCar">
    <w:name w:val="Note de bas de page Car"/>
    <w:basedOn w:val="Policepardfaut"/>
    <w:link w:val="Notedebasdepage"/>
    <w:uiPriority w:val="99"/>
    <w:semiHidden/>
    <w:rsid w:val="00D7152C"/>
    <w:rPr>
      <w:rFonts w:ascii="Arial" w:eastAsia="Arial" w:hAnsi="Arial" w:cs="Arial"/>
      <w:color w:val="000000"/>
      <w:sz w:val="20"/>
      <w:szCs w:val="20"/>
    </w:rPr>
  </w:style>
  <w:style w:type="character" w:styleId="Appelnotedebasdep">
    <w:name w:val="footnote reference"/>
    <w:basedOn w:val="Policepardfaut"/>
    <w:uiPriority w:val="99"/>
    <w:semiHidden/>
    <w:unhideWhenUsed/>
    <w:rsid w:val="00D715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EC50-A11A-483E-96AB-DC87ED08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250</Words>
  <Characters>1381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TAXE  PROFESSIONNELLE</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TAXE  PROFESSIONNELLE</dc:title>
  <dc:subject/>
  <dc:creator>DGCP</dc:creator>
  <cp:keywords/>
  <cp:lastModifiedBy/>
  <cp:revision>1</cp:revision>
  <dcterms:created xsi:type="dcterms:W3CDTF">2021-03-17T18:02:00Z</dcterms:created>
  <dcterms:modified xsi:type="dcterms:W3CDTF">2021-03-17T18:02:00Z</dcterms:modified>
</cp:coreProperties>
</file>